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DA3CF" w14:textId="77777777" w:rsidR="00423EA3" w:rsidRDefault="00FE3B6E">
      <w:pPr>
        <w:spacing w:after="450" w:line="354" w:lineRule="auto"/>
        <w:ind w:left="124"/>
        <w:jc w:val="center"/>
      </w:pPr>
      <w:r>
        <w:rPr>
          <w:b/>
        </w:rPr>
        <w:t xml:space="preserve">Certificate re </w:t>
      </w:r>
      <w:r>
        <w:rPr>
          <w:b/>
          <w:i/>
        </w:rPr>
        <w:t>Registry Act</w:t>
      </w:r>
    </w:p>
    <w:p w14:paraId="280203C2" w14:textId="77777777" w:rsidR="00423EA3" w:rsidRDefault="00FE3B6E">
      <w:pPr>
        <w:ind w:left="-15" w:firstLine="720"/>
      </w:pPr>
      <w:r>
        <w:t>I certify that listed below are the particulars of all instruments affecting title to the lands described in Schedule “A”, recorded in the Registry of Deeds for the County where the lands are located, subsequent to the date of the deed to the original mortgagor.</w:t>
      </w:r>
    </w:p>
    <w:p w14:paraId="7056EEDC" w14:textId="77777777" w:rsidR="00423EA3" w:rsidRDefault="00FE3B6E">
      <w:pPr>
        <w:spacing w:after="8" w:line="259" w:lineRule="auto"/>
        <w:ind w:left="0" w:firstLine="0"/>
      </w:pPr>
      <w:r>
        <w:rPr>
          <w:b/>
        </w:rPr>
        <w:t>Signature</w:t>
      </w:r>
    </w:p>
    <w:p w14:paraId="52164F67" w14:textId="77777777" w:rsidR="00423EA3" w:rsidRDefault="00FE3B6E">
      <w:pPr>
        <w:tabs>
          <w:tab w:val="center" w:pos="3780"/>
        </w:tabs>
        <w:ind w:left="-15" w:firstLine="0"/>
      </w:pPr>
      <w:r>
        <w:t>Signed</w:t>
      </w:r>
      <w:r>
        <w:tab/>
        <w:t>, 20</w:t>
      </w:r>
    </w:p>
    <w:p w14:paraId="3CF10865" w14:textId="77777777" w:rsidR="00423EA3" w:rsidRDefault="00FE3B6E">
      <w:pPr>
        <w:spacing w:after="1421"/>
        <w:ind w:left="5770" w:right="128"/>
      </w:pPr>
      <w:r>
        <w:t>____________________________ Signature of Lawyer Print Name:</w:t>
      </w:r>
    </w:p>
    <w:p w14:paraId="05DBECB4" w14:textId="77777777" w:rsidR="00423EA3" w:rsidRPr="00257DA1" w:rsidRDefault="00FE3B6E" w:rsidP="00257DA1">
      <w:pPr>
        <w:jc w:val="center"/>
        <w:rPr>
          <w:b/>
        </w:rPr>
      </w:pPr>
      <w:r w:rsidRPr="00257DA1">
        <w:rPr>
          <w:b/>
        </w:rPr>
        <w:t>Particulars</w:t>
      </w:r>
    </w:p>
    <w:p w14:paraId="611458FB" w14:textId="77777777" w:rsidR="00257DA1" w:rsidRDefault="00257DA1" w:rsidP="00257DA1"/>
    <w:sectPr w:rsidR="00257DA1">
      <w:pgSz w:w="12240" w:h="15840"/>
      <w:pgMar w:top="1440" w:right="15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EA3"/>
    <w:rsid w:val="00257DA1"/>
    <w:rsid w:val="00423EA3"/>
    <w:rsid w:val="00B336C2"/>
    <w:rsid w:val="00FE3B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185B"/>
  <w15:docId w15:val="{2F29464A-B9F4-43DF-AA94-6FCFDBAC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1" w:line="244"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nssc_practice_memo_1_foreclosure_procedures_am_15-01-30.pdf</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nssc_practice_memo_1_foreclosure_procedures_am_15-01-30.pdf</dc:title>
  <dc:subject/>
  <dc:creator>piccolj</dc:creator>
  <cp:keywords/>
  <cp:lastModifiedBy>Stairs, Jennifer L</cp:lastModifiedBy>
  <cp:revision>2</cp:revision>
  <dcterms:created xsi:type="dcterms:W3CDTF">2023-04-30T14:49:00Z</dcterms:created>
  <dcterms:modified xsi:type="dcterms:W3CDTF">2023-04-30T14:49:00Z</dcterms:modified>
</cp:coreProperties>
</file>